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39C91611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4366D7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0A7AD6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4622D7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726050FB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4366D7">
        <w:rPr>
          <w:rFonts w:ascii="Myriad Pro" w:eastAsia="Times New Roman" w:hAnsi="Myriad Pro" w:cs="Arial"/>
          <w:b/>
          <w:bCs/>
          <w:lang w:eastAsia="pl-PL"/>
        </w:rPr>
        <w:t>2</w:t>
      </w:r>
      <w:r w:rsidR="000A7AD6">
        <w:rPr>
          <w:rFonts w:ascii="Myriad Pro" w:eastAsia="Times New Roman" w:hAnsi="Myriad Pro" w:cs="Arial"/>
          <w:b/>
          <w:bCs/>
          <w:lang w:eastAsia="pl-PL"/>
        </w:rPr>
        <w:t>4</w:t>
      </w:r>
      <w:r w:rsidR="004622D7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1564"/>
        <w:gridCol w:w="2268"/>
      </w:tblGrid>
      <w:tr w:rsidR="00395155" w:rsidRPr="000F3DF2" w14:paraId="0980A1CF" w14:textId="0FDBE729" w:rsidTr="001F6E6C">
        <w:trPr>
          <w:trHeight w:val="44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1F6E6C" w:rsidRPr="000F3DF2" w14:paraId="2D1258CD" w14:textId="651CAF53" w:rsidTr="001F6E6C">
        <w:trPr>
          <w:trHeight w:val="134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F20C3" w14:textId="418F0CEB" w:rsidR="001F6E6C" w:rsidRPr="000A7AD6" w:rsidRDefault="000A7AD6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0A7AD6">
              <w:rPr>
                <w:rFonts w:ascii="Myriad Pro" w:eastAsia="Calibri" w:hAnsi="Myriad Pro" w:cs="Arial"/>
                <w:b/>
                <w:sz w:val="20"/>
                <w:szCs w:val="20"/>
              </w:rPr>
              <w:t xml:space="preserve">Autoklaw </w:t>
            </w:r>
            <w:r w:rsidR="001F6E6C" w:rsidRPr="000A7AD6">
              <w:rPr>
                <w:rFonts w:ascii="Myriad Pro" w:eastAsia="Calibri" w:hAnsi="Myriad Pro" w:cs="Arial"/>
                <w:bCs/>
                <w:sz w:val="20"/>
                <w:szCs w:val="20"/>
              </w:rPr>
              <w:t>o następujących wymaganiach:</w:t>
            </w:r>
          </w:p>
          <w:p w14:paraId="1536C78B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bookmarkStart w:id="0" w:name="_Hlk215411094"/>
            <w:bookmarkStart w:id="1" w:name="_Hlk215265758"/>
            <w:r w:rsidRPr="000A7AD6">
              <w:rPr>
                <w:rFonts w:ascii="Myriad Pro" w:hAnsi="Myriad Pro"/>
                <w:sz w:val="20"/>
                <w:szCs w:val="20"/>
              </w:rPr>
              <w:t>- typ: autoklaw parowy klasy B</w:t>
            </w:r>
          </w:p>
          <w:p w14:paraId="7191E5A0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zasilanie: 230 V / 50 Hz</w:t>
            </w:r>
          </w:p>
          <w:p w14:paraId="05232BEE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moc: min. 3000 W</w:t>
            </w:r>
          </w:p>
          <w:p w14:paraId="3159063B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ciśnienie: robocze: 2,1 bar; maksymalne: 2,3 bar</w:t>
            </w:r>
          </w:p>
          <w:p w14:paraId="3F50C4D3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maksymalna temperatura procesu: min. 134°C</w:t>
            </w:r>
          </w:p>
          <w:p w14:paraId="189B9FC2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objętość komory procesowej: min. 5L maks. 6L</w:t>
            </w:r>
          </w:p>
          <w:p w14:paraId="254C856F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stopień ochrony: IP20</w:t>
            </w:r>
          </w:p>
          <w:p w14:paraId="3AD0E63E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archiwizacja danych procesu: USB Drive</w:t>
            </w:r>
            <w:bookmarkEnd w:id="0"/>
          </w:p>
          <w:p w14:paraId="38A3FC5D" w14:textId="7A877CEF" w:rsidR="00AB3904" w:rsidRPr="000A7AD6" w:rsidRDefault="00AB3904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zgodny z wymaganiami CE</w:t>
            </w:r>
          </w:p>
          <w:bookmarkEnd w:id="1"/>
          <w:p w14:paraId="39CBE25A" w14:textId="6F8D494E" w:rsidR="001F6E6C" w:rsidRPr="000A7AD6" w:rsidRDefault="001F6E6C" w:rsidP="000A7AD6">
            <w:pPr>
              <w:spacing w:after="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0A7AD6">
              <w:rPr>
                <w:rFonts w:ascii="Myriad Pro" w:eastAsia="Calibri" w:hAnsi="Myriad Pro" w:cs="Arial"/>
                <w:bCs/>
                <w:sz w:val="20"/>
                <w:szCs w:val="20"/>
              </w:rPr>
              <w:t>lub podobny o nie gorszych parametrach.</w:t>
            </w:r>
          </w:p>
          <w:p w14:paraId="02878748" w14:textId="29568A94" w:rsidR="001F6E6C" w:rsidRPr="001A17AB" w:rsidRDefault="001F6E6C" w:rsidP="001F6E6C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4348C680" w:rsidR="001F6E6C" w:rsidRPr="000F3DF2" w:rsidRDefault="004366D7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1F6E6C" w:rsidRPr="000F3DF2" w:rsidRDefault="001F6E6C" w:rsidP="001F6E6C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B03285F" w14:textId="7EA749EA" w:rsidR="001F6E6C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207E6FCD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1A4223DC" w:rsidR="00907C77" w:rsidRDefault="000A7AD6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br w:type="column"/>
      </w:r>
      <w:r w:rsidR="00907C77">
        <w:rPr>
          <w:rFonts w:ascii="Myriad Pro" w:hAnsi="Myriad Pro" w:cs="Arial"/>
        </w:rPr>
        <w:lastRenderedPageBreak/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2EA51FA6" w14:textId="77777777" w:rsidR="000A7AD6" w:rsidRDefault="000A7AD6" w:rsidP="000A7AD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3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0FBBF13C" w14:textId="77777777" w:rsidR="000A7AD6" w:rsidRPr="004732BD" w:rsidRDefault="000A7AD6" w:rsidP="000A7AD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3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40B24" w14:textId="77777777" w:rsidR="00933349" w:rsidRDefault="00933349">
      <w:pPr>
        <w:spacing w:after="0" w:line="240" w:lineRule="auto"/>
      </w:pPr>
      <w:r>
        <w:separator/>
      </w:r>
    </w:p>
  </w:endnote>
  <w:endnote w:type="continuationSeparator" w:id="0">
    <w:p w14:paraId="60F3D4C2" w14:textId="77777777" w:rsidR="00933349" w:rsidRDefault="0093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8E2A3" w14:textId="77777777" w:rsidR="00933349" w:rsidRDefault="00933349">
      <w:pPr>
        <w:spacing w:after="0" w:line="240" w:lineRule="auto"/>
      </w:pPr>
      <w:r>
        <w:separator/>
      </w:r>
    </w:p>
  </w:footnote>
  <w:footnote w:type="continuationSeparator" w:id="0">
    <w:p w14:paraId="5CBD6A07" w14:textId="77777777" w:rsidR="00933349" w:rsidRDefault="0093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0"/>
  </w:num>
  <w:num w:numId="9">
    <w:abstractNumId w:val="15"/>
  </w:num>
  <w:num w:numId="10">
    <w:abstractNumId w:val="24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1"/>
  </w:num>
  <w:num w:numId="16">
    <w:abstractNumId w:val="28"/>
  </w:num>
  <w:num w:numId="17">
    <w:abstractNumId w:val="22"/>
  </w:num>
  <w:num w:numId="18">
    <w:abstractNumId w:val="14"/>
  </w:num>
  <w:num w:numId="19">
    <w:abstractNumId w:val="16"/>
  </w:num>
  <w:num w:numId="20">
    <w:abstractNumId w:val="19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25"/>
  </w:num>
  <w:num w:numId="26">
    <w:abstractNumId w:val="29"/>
  </w:num>
  <w:num w:numId="27">
    <w:abstractNumId w:val="30"/>
  </w:num>
  <w:num w:numId="28">
    <w:abstractNumId w:val="2"/>
  </w:num>
  <w:num w:numId="29">
    <w:abstractNumId w:val="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AD6"/>
    <w:rsid w:val="000A7F11"/>
    <w:rsid w:val="000B494B"/>
    <w:rsid w:val="000E02E0"/>
    <w:rsid w:val="000F3DF2"/>
    <w:rsid w:val="00157190"/>
    <w:rsid w:val="001910B2"/>
    <w:rsid w:val="001A17AB"/>
    <w:rsid w:val="001B36D6"/>
    <w:rsid w:val="001C52B4"/>
    <w:rsid w:val="001F13F8"/>
    <w:rsid w:val="001F4B47"/>
    <w:rsid w:val="001F6E6C"/>
    <w:rsid w:val="00292546"/>
    <w:rsid w:val="00297E33"/>
    <w:rsid w:val="002A3304"/>
    <w:rsid w:val="002B223F"/>
    <w:rsid w:val="002F6657"/>
    <w:rsid w:val="003326F7"/>
    <w:rsid w:val="00334325"/>
    <w:rsid w:val="00354205"/>
    <w:rsid w:val="00385D7A"/>
    <w:rsid w:val="00395155"/>
    <w:rsid w:val="0040085E"/>
    <w:rsid w:val="004366D7"/>
    <w:rsid w:val="0044096C"/>
    <w:rsid w:val="004556E8"/>
    <w:rsid w:val="00461CDA"/>
    <w:rsid w:val="004622D7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6E585B"/>
    <w:rsid w:val="007067EE"/>
    <w:rsid w:val="007173FB"/>
    <w:rsid w:val="00753361"/>
    <w:rsid w:val="007C3371"/>
    <w:rsid w:val="007D5E3D"/>
    <w:rsid w:val="008360FD"/>
    <w:rsid w:val="008759C7"/>
    <w:rsid w:val="00896D46"/>
    <w:rsid w:val="008D1DD4"/>
    <w:rsid w:val="008E39F3"/>
    <w:rsid w:val="00907C77"/>
    <w:rsid w:val="00933349"/>
    <w:rsid w:val="0096540B"/>
    <w:rsid w:val="00977DDD"/>
    <w:rsid w:val="009A7BD4"/>
    <w:rsid w:val="009F6B5E"/>
    <w:rsid w:val="00A064F9"/>
    <w:rsid w:val="00A67AE9"/>
    <w:rsid w:val="00AB3904"/>
    <w:rsid w:val="00B71FBD"/>
    <w:rsid w:val="00B97A44"/>
    <w:rsid w:val="00BD13EC"/>
    <w:rsid w:val="00C52845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52A8C"/>
    <w:rsid w:val="00F92E77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5</cp:revision>
  <dcterms:created xsi:type="dcterms:W3CDTF">2025-11-28T22:45:00Z</dcterms:created>
  <dcterms:modified xsi:type="dcterms:W3CDTF">2025-12-08T21:58:00Z</dcterms:modified>
  <dc:language>pl-PL</dc:language>
</cp:coreProperties>
</file>